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-15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850"/>
        <w:gridCol w:w="128"/>
        <w:gridCol w:w="3984"/>
        <w:gridCol w:w="939"/>
        <w:gridCol w:w="978"/>
        <w:gridCol w:w="1818"/>
        <w:gridCol w:w="1509"/>
      </w:tblGrid>
      <w:tr w:rsidR="009F4341" w:rsidRPr="009F4341" w14:paraId="21344F60" w14:textId="77777777" w:rsidTr="009F4341">
        <w:trPr>
          <w:trHeight w:val="438"/>
          <w:tblHeader/>
        </w:trPr>
        <w:tc>
          <w:tcPr>
            <w:tcW w:w="4962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463D2153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br w:type="page"/>
            </w:r>
            <w:bookmarkStart w:id="0" w:name="_Toc112091322"/>
            <w:r w:rsidRPr="009F4341">
              <w:rPr>
                <w:lang w:val="en-US"/>
              </w:rPr>
              <w:t>132 kV OPEN TERMINAL SWITCHGEAR</w:t>
            </w:r>
            <w:bookmarkEnd w:id="0"/>
          </w:p>
        </w:tc>
        <w:tc>
          <w:tcPr>
            <w:tcW w:w="93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FBFBF"/>
          </w:tcPr>
          <w:p w14:paraId="3234474B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1A9FCF6E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UNIT</w:t>
            </w:r>
          </w:p>
        </w:tc>
        <w:tc>
          <w:tcPr>
            <w:tcW w:w="3327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7FE577DD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DATA</w:t>
            </w:r>
          </w:p>
        </w:tc>
      </w:tr>
      <w:tr w:rsidR="009F4341" w:rsidRPr="009F4341" w14:paraId="2B3DA115" w14:textId="77777777" w:rsidTr="009F4341">
        <w:trPr>
          <w:trHeight w:val="377"/>
          <w:tblHeader/>
        </w:trPr>
        <w:tc>
          <w:tcPr>
            <w:tcW w:w="4962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ED5D38A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3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/>
          </w:tcPr>
          <w:p w14:paraId="1C2141C8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42E557D1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14:paraId="7366D5AC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REQUIRED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4B202524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OFFERED</w:t>
            </w:r>
          </w:p>
        </w:tc>
      </w:tr>
      <w:tr w:rsidR="009F4341" w:rsidRPr="009F4341" w14:paraId="40EE3010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shd w:val="clear" w:color="auto" w:fill="F2F2F2"/>
            <w:vAlign w:val="center"/>
          </w:tcPr>
          <w:p w14:paraId="23A7EC67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7C24FA3D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Insulators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shd w:val="clear" w:color="auto" w:fill="F2F2F2"/>
          </w:tcPr>
          <w:p w14:paraId="31A0F9A9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079699D8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3798B7F4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shd w:val="clear" w:color="auto" w:fill="F2F2F2"/>
            <w:vAlign w:val="center"/>
          </w:tcPr>
          <w:p w14:paraId="78D5E63A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0693D8C3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0CB6AC5C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2.53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56FEF107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Manufacturer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0D718ECF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588058F0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4EE0E2CD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2469B6BB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56C81FE0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70EF667C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2.54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2B3BA559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Place of manufacturing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2A431C61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6BA46EEE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1E409B6C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2F97348F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5E22B434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567BAA9E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2.55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614D4BDC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Type  (porcelain /composite)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6D64164E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33B890F1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4A9D48E3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porcelain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0F02166B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33666162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7468049B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2.56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5585A6B8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 xml:space="preserve">Color 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0359B6CA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23C623F9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035ED0F7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67834E79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39F02E84" w14:textId="77777777" w:rsidTr="00EE4C7D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9B2B5E1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2.57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shd w:val="clear" w:color="auto" w:fill="FFFF00"/>
            <w:vAlign w:val="center"/>
            <w:hideMark/>
          </w:tcPr>
          <w:p w14:paraId="57F86B4D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Creepage distance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shd w:val="clear" w:color="auto" w:fill="FFFF00"/>
          </w:tcPr>
          <w:p w14:paraId="70395ED5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shd w:val="clear" w:color="auto" w:fill="FFFF00"/>
            <w:vAlign w:val="center"/>
            <w:hideMark/>
          </w:tcPr>
          <w:p w14:paraId="63F806DD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mm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shd w:val="clear" w:color="auto" w:fill="FFFF00"/>
            <w:vAlign w:val="center"/>
            <w:hideMark/>
          </w:tcPr>
          <w:p w14:paraId="3D2C454B" w14:textId="77777777" w:rsidR="009F4341" w:rsidRPr="00A90EFB" w:rsidRDefault="009F4341" w:rsidP="009F4341">
            <w:pPr>
              <w:rPr>
                <w:color w:val="EE0000"/>
                <w:lang w:val="en-US"/>
              </w:rPr>
            </w:pPr>
            <w:r w:rsidRPr="00A90EFB">
              <w:rPr>
                <w:color w:val="EE0000"/>
                <w:lang w:val="en-US"/>
              </w:rPr>
              <w:t>4495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shd w:val="clear" w:color="auto" w:fill="FFFF00"/>
            <w:vAlign w:val="center"/>
          </w:tcPr>
          <w:p w14:paraId="666B357F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6A74D87A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4E354E93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2.58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6E144853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 xml:space="preserve">Protected creepage distance 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1B2779B6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547501C6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mm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27D1EDC9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3B9BFE3A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04AC70E8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1FA19F42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2.59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16675FC6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 xml:space="preserve">Permissible cantilever working load 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16D1FCA2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10D59431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N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6CA2DE43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C8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3F358E9A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2CDFABAF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66742848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2.60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113A2E3F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Operating handle or lever mounting height above ground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000CE36F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097DC3D0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m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38CDB5AA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1.2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46BF1D9B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14A7D6AF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1BCA3364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2.61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37223C80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 xml:space="preserve">Permissible tensional strength  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3777C4AE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08C11A4F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N.m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731B0D08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6FCFDEEB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2F0B3291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</w:tcPr>
          <w:p w14:paraId="05E3AE0D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0A98DE3A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Minimum clearance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2591FEB6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6CE542F6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mm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3246D612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628F505F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08AB3342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5B9FA749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2.61.1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16E187B8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 xml:space="preserve">Between poles when Isolator  is closed 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65205C68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2585F553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1F212814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560B4036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65368D28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2ADA2413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2.61.2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0DA6B01E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 xml:space="preserve">Between poles when Isolator  is open 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4EBF1FC0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1531F314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3846F014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1474F062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203B9BBB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78D22227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2.61.3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30751E37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 xml:space="preserve">Between phase and ground 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1814FB20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77F2B79D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357AFCB2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4A3CF97A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6E01BF47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29D229AE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2.61.4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7E95BC64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 xml:space="preserve">Between one pole terminals at open condition 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516953C5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50BF87C1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5EC7D320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32FB4E90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7788A882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shd w:val="clear" w:color="auto" w:fill="F2F2F2"/>
            <w:vAlign w:val="center"/>
          </w:tcPr>
          <w:p w14:paraId="5414063F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1F4077AE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Interlocks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shd w:val="clear" w:color="auto" w:fill="F2F2F2"/>
          </w:tcPr>
          <w:p w14:paraId="073C0B0E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2580DE72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5BE28465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shd w:val="clear" w:color="auto" w:fill="F2F2F2"/>
            <w:vAlign w:val="center"/>
          </w:tcPr>
          <w:p w14:paraId="1BFDED63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2C22595B" w14:textId="77777777" w:rsidTr="003F1026">
        <w:trPr>
          <w:trHeight w:hRule="exact" w:val="694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50B5703F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2.62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5BA005D0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 xml:space="preserve">Type of interlock between Isolator  and associated ground switch 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250BF01B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5606F2BB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639ACF3E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Electrical and Mechanical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450D5929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082FB910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3CCABB45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2.63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487F1D48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Type of interlock between ground switch and related circuit breakers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4F933D7B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5EAA67DB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4A5F2409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 xml:space="preserve">Electrical 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3EF64131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6AFE3301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29DB607F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2.64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6011BF20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Type of interlock between Isolator  and related circuit breaker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23DE2A69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1D0DB452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31CB6DC7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 xml:space="preserve">Electrical 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643F49C7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20284312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34F793CB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2.65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18ED91EA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Locking arrangement in on/off position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6D037634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38DA8B92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Yes / No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3329426C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Yes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50E5EFAB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19E93DBD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43A1DC1C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2.66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3385FE75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Automatic isolation of control supplies when lock off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367F91A4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570310D3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Yes / No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2BA95D19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Yes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1B6557E2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11D830F1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shd w:val="clear" w:color="auto" w:fill="F2F2F2"/>
            <w:vAlign w:val="center"/>
          </w:tcPr>
          <w:p w14:paraId="23F23DD3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1F3A8A0B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Miscellaneous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shd w:val="clear" w:color="auto" w:fill="F2F2F2"/>
          </w:tcPr>
          <w:p w14:paraId="23CE78ED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4301E707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3B08C399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shd w:val="clear" w:color="auto" w:fill="F2F2F2"/>
            <w:vAlign w:val="center"/>
          </w:tcPr>
          <w:p w14:paraId="5A448611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5279E10E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2DDA3D35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lastRenderedPageBreak/>
              <w:t>2.67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286AE1D0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Type of main contacts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2765ADF3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02CEFE66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5A024E98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258DF843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13998905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28BBB133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2.67.1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4389C692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 xml:space="preserve">For Isolator 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1793AF1A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17B126AE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02259777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773050D2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660C2BC6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042A519F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2.67.2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6689FB34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For grounding switch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5676EDCE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2B8DD19A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7AAECBA5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1EC77CD1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52909A1F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7BF84090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2.68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7DD1DB41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Material of main contacts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76D5520F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70B9F69E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2936FE44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3DC53BB6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23892833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10756B69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2.68.1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03A64DF3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 xml:space="preserve">For Isolator 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1E091C9A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5E9AF1B2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79372AE1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Copper 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5474E52F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0BE300D8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5FD7E41F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2.68.2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785770EB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For grounding switch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4D93EAA5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3E9D9EC6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3FE0DBCF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Copper 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305D71C9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67444AC1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1EA40343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2.69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151DDBF0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Material of blades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358B3B50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396F3D96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7B9A6EF1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6E9F1061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3EB9BDE7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41F4AF25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2.69.1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62F000E5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 xml:space="preserve">For Isolator  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2C5F44F5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5DE536D4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3D755C53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5A63B8EA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2C674286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76B71909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2.69.2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69487177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For grounding switch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1B35E489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7D8D0A5F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26D3DDF7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28F72586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7BB2A512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106FD50A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2.70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2D4CA99D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 xml:space="preserve">Whether main contacts are silver plated 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7113C2B9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1E22397B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2203EA58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0B41F076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2C0E3567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0F73AB50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2.70.1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637FD4A2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For Isolators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3A0D2A03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261182CB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08D36716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Yes 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31267974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55576154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3823773A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2.70.2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43A1B87F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For grounding switches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2E2FC478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7990EB62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47A30CDB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Yes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553109F2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08EB00B4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143DBA3F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2.71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1F1EB77D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Quantity and type of free auxiliary contacts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7871FD84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48179941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4C5F2675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79533A28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31E99738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3A86A9B8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2.71.1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5B29D7C0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For Isolators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6F46CDC5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0A50E36C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5C316C97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10NO+10NC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6F1FCC32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703F3A80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695B1F53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2.71.2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67CDA724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For grounding switches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5791F0CF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14D02226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0FBAC354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10NO+10NC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0AE437D9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15222252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44B422F5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2.72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4DADDE8E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Permissible force on HV terminals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223FC75A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03CF9267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4D303091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4CC3F887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6CF55BC9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598B5E02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2.72.1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52A251BC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Static in any direction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38267F6D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37F3422E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N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0A3EA06D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1F9D348A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2614DE67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1BCF1D11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2.72.2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739AD024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Dynamic in any direction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152FF369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6B99C035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N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046FB2E2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4C2E44DE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48D94B4E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09A4E286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2.73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1592DEA3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 xml:space="preserve">Weight of maximum package ready for shipment 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3E73D048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7C0A356A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kg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2EB02CDA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37B57F16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15C22C58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532AC0C8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2.74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2A32A381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 xml:space="preserve">Weight of complete 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73B76673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5DE23AC5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4AF56E1C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448DFA25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6EFD4F89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552BE9B5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2.74.1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10B1B85F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 xml:space="preserve">Isolator   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0CFAD268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0D66949C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kg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335FDA52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7F4757B9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451FC620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06E13A60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2.74.2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0989353E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 xml:space="preserve">Isolator  with associated grounding switch 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6FCC401F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09C4D2BC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kg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5ED5384F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34DE0983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34A61264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6F0083CD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lastRenderedPageBreak/>
              <w:t>2.74.3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01CD48EF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Single phase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3B73BD3C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622F7A6B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kg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5278409F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6A540739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5B84DB3A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621C4365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2.75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715254F4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Cubicle Light  (Compact LED)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7E91F79E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40D566A7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Yes / No</w:t>
            </w: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55CFF10E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Yes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255F7E81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608A2251" w14:textId="77777777" w:rsidTr="009F4341">
        <w:trPr>
          <w:trHeight w:hRule="exact" w:val="567"/>
        </w:trPr>
        <w:tc>
          <w:tcPr>
            <w:tcW w:w="850" w:type="dxa"/>
            <w:tcBorders>
              <w:top w:val="single" w:sz="4" w:space="0" w:color="BFBFBF"/>
              <w:left w:val="single" w:sz="12" w:space="0" w:color="auto"/>
              <w:bottom w:val="single" w:sz="4" w:space="0" w:color="BFBFBF"/>
              <w:right w:val="single" w:sz="4" w:space="0" w:color="auto"/>
            </w:tcBorders>
            <w:vAlign w:val="center"/>
            <w:hideMark/>
          </w:tcPr>
          <w:p w14:paraId="12DB1B09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2.76</w:t>
            </w:r>
          </w:p>
        </w:tc>
        <w:tc>
          <w:tcPr>
            <w:tcW w:w="4112" w:type="dxa"/>
            <w:gridSpan w:val="2"/>
            <w:tcBorders>
              <w:top w:val="single" w:sz="4" w:space="0" w:color="BFBFBF"/>
              <w:left w:val="single" w:sz="4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7AA8EF60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Number of grounding switch</w:t>
            </w:r>
          </w:p>
        </w:tc>
        <w:tc>
          <w:tcPr>
            <w:tcW w:w="93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</w:tcPr>
          <w:p w14:paraId="3DF41E2D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7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</w:tcPr>
          <w:p w14:paraId="59367831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1818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6" w:space="0" w:color="auto"/>
            </w:tcBorders>
            <w:vAlign w:val="center"/>
            <w:hideMark/>
          </w:tcPr>
          <w:p w14:paraId="19ADD375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 1/2</w:t>
            </w:r>
          </w:p>
        </w:tc>
        <w:tc>
          <w:tcPr>
            <w:tcW w:w="1509" w:type="dxa"/>
            <w:tcBorders>
              <w:top w:val="single" w:sz="4" w:space="0" w:color="BFBFBF"/>
              <w:left w:val="single" w:sz="6" w:space="0" w:color="auto"/>
              <w:bottom w:val="single" w:sz="4" w:space="0" w:color="BFBFBF"/>
              <w:right w:val="single" w:sz="12" w:space="0" w:color="auto"/>
            </w:tcBorders>
            <w:vAlign w:val="center"/>
          </w:tcPr>
          <w:p w14:paraId="3C95F94F" w14:textId="77777777" w:rsidR="009F4341" w:rsidRPr="009F4341" w:rsidRDefault="009F4341" w:rsidP="009F4341">
            <w:pPr>
              <w:rPr>
                <w:lang w:val="en-US"/>
              </w:rPr>
            </w:pPr>
          </w:p>
        </w:tc>
      </w:tr>
      <w:tr w:rsidR="009F4341" w:rsidRPr="009F4341" w14:paraId="1570D0CA" w14:textId="77777777" w:rsidTr="009F4341">
        <w:trPr>
          <w:trHeight w:val="901"/>
        </w:trPr>
        <w:tc>
          <w:tcPr>
            <w:tcW w:w="978" w:type="dxa"/>
            <w:gridSpan w:val="2"/>
            <w:tcBorders>
              <w:top w:val="single" w:sz="4" w:space="0" w:color="BFBFBF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E53565E" w14:textId="77777777" w:rsidR="009F4341" w:rsidRPr="009F4341" w:rsidRDefault="009F4341" w:rsidP="009F4341">
            <w:pPr>
              <w:rPr>
                <w:lang w:val="en-US"/>
              </w:rPr>
            </w:pPr>
          </w:p>
        </w:tc>
        <w:tc>
          <w:tcPr>
            <w:tcW w:w="9228" w:type="dxa"/>
            <w:gridSpan w:val="5"/>
            <w:tcBorders>
              <w:top w:val="single" w:sz="4" w:space="0" w:color="BFBFBF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E251EED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Note: The table should be filled and submitted for each of the following equipment separately:</w:t>
            </w:r>
          </w:p>
          <w:p w14:paraId="01204E95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1. Isolator with 2 Ground Switches</w:t>
            </w:r>
          </w:p>
          <w:p w14:paraId="4F734D7F" w14:textId="77777777" w:rsidR="009F4341" w:rsidRPr="009F4341" w:rsidRDefault="009F4341" w:rsidP="009F4341">
            <w:pPr>
              <w:rPr>
                <w:lang w:val="en-US"/>
              </w:rPr>
            </w:pPr>
            <w:r w:rsidRPr="009F4341">
              <w:rPr>
                <w:lang w:val="en-US"/>
              </w:rPr>
              <w:t>2. Isolator with 1 Ground Switches</w:t>
            </w:r>
          </w:p>
        </w:tc>
      </w:tr>
    </w:tbl>
    <w:p w14:paraId="60E8DE53" w14:textId="77777777" w:rsidR="00591561" w:rsidRDefault="00591561"/>
    <w:sectPr w:rsidR="005915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341"/>
    <w:rsid w:val="003446AB"/>
    <w:rsid w:val="003F1026"/>
    <w:rsid w:val="004D2844"/>
    <w:rsid w:val="00591561"/>
    <w:rsid w:val="005D6734"/>
    <w:rsid w:val="006D4EDF"/>
    <w:rsid w:val="00820FDF"/>
    <w:rsid w:val="009F4341"/>
    <w:rsid w:val="00A32A3E"/>
    <w:rsid w:val="00A90EFB"/>
    <w:rsid w:val="00EE23E8"/>
    <w:rsid w:val="00EE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3F887"/>
  <w15:chartTrackingRefBased/>
  <w15:docId w15:val="{511B501C-5D5C-4BE6-BF87-52E1EEC9F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43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43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43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43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43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43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43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43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43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43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43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43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434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434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434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434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434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43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F43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43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43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F43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F43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F43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F43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F43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43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43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F434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Fufa Jebesa</dc:creator>
  <cp:keywords/>
  <dc:description/>
  <cp:lastModifiedBy>Aji Puthukodan</cp:lastModifiedBy>
  <cp:revision>5</cp:revision>
  <dcterms:created xsi:type="dcterms:W3CDTF">2025-09-15T19:57:00Z</dcterms:created>
  <dcterms:modified xsi:type="dcterms:W3CDTF">2025-09-22T18:59:00Z</dcterms:modified>
</cp:coreProperties>
</file>